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73DF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 xml:space="preserve">FORM 5.1B CHECKLIST </w:t>
      </w:r>
      <w:r w:rsidRPr="006B143B">
        <w:rPr>
          <w:rFonts w:ascii="Cambria" w:eastAsia="Times New Roman" w:hAnsi="Cambria" w:cstheme="minorHAnsi"/>
          <w:szCs w:val="24"/>
          <w:lang w:bidi="en-US"/>
        </w:rPr>
        <w:t xml:space="preserve">– 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>REQUIREMENTS FOR RESEARCH INVOLVING CHILDREN</w:t>
      </w:r>
    </w:p>
    <w:p w14:paraId="31BDE471" w14:textId="77777777" w:rsidR="00AF3825" w:rsidRPr="006B143B" w:rsidRDefault="00AF3825" w:rsidP="00AF3825">
      <w:pPr>
        <w:widowControl w:val="0"/>
        <w:tabs>
          <w:tab w:val="left" w:pos="7410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INVESTIGATOR:</w:t>
      </w:r>
    </w:p>
    <w:p w14:paraId="5CF17FE4" w14:textId="77777777" w:rsidR="00AF3825" w:rsidRPr="006B143B" w:rsidRDefault="00AF3825" w:rsidP="00AF3825">
      <w:pPr>
        <w:widowControl w:val="0"/>
        <w:tabs>
          <w:tab w:val="left" w:pos="7410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ab/>
        <w:t>IDI REC #</w:t>
      </w:r>
    </w:p>
    <w:p w14:paraId="37C43A8D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STUDY TITLE</w:t>
      </w:r>
    </w:p>
    <w:p w14:paraId="7E06FC33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3668"/>
        <w:gridCol w:w="2510"/>
      </w:tblGrid>
      <w:tr w:rsidR="00AF3825" w:rsidRPr="006B143B" w14:paraId="780CB8F5" w14:textId="77777777" w:rsidTr="003871E1">
        <w:trPr>
          <w:trHeight w:val="548"/>
        </w:trPr>
        <w:tc>
          <w:tcPr>
            <w:tcW w:w="1574" w:type="pct"/>
            <w:shd w:val="clear" w:color="auto" w:fill="E4E4E4"/>
          </w:tcPr>
          <w:p w14:paraId="6D062D95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CATEGORY OF</w:t>
            </w:r>
          </w:p>
          <w:p w14:paraId="210F8D1D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RISK DETERMINATION</w:t>
            </w:r>
          </w:p>
        </w:tc>
        <w:tc>
          <w:tcPr>
            <w:tcW w:w="2034" w:type="pct"/>
            <w:shd w:val="clear" w:color="auto" w:fill="E4E4E4"/>
          </w:tcPr>
          <w:p w14:paraId="6CA55F3C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BENEFIT ASSESSMENT</w:t>
            </w:r>
          </w:p>
        </w:tc>
        <w:tc>
          <w:tcPr>
            <w:tcW w:w="1392" w:type="pct"/>
            <w:shd w:val="clear" w:color="auto" w:fill="E4E4E4"/>
          </w:tcPr>
          <w:p w14:paraId="1F436880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IDI REC ACTION</w:t>
            </w:r>
          </w:p>
        </w:tc>
      </w:tr>
      <w:tr w:rsidR="00AF3825" w:rsidRPr="006B143B" w14:paraId="7183BF61" w14:textId="77777777" w:rsidTr="003871E1">
        <w:trPr>
          <w:trHeight w:val="475"/>
        </w:trPr>
        <w:tc>
          <w:tcPr>
            <w:tcW w:w="1574" w:type="pct"/>
            <w:shd w:val="clear" w:color="auto" w:fill="F1F1F1"/>
          </w:tcPr>
          <w:p w14:paraId="1B2093A1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I. Minimal (</w:t>
            </w:r>
            <w:proofErr w:type="spellStart"/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</w:t>
            </w:r>
            <w:proofErr w:type="spellEnd"/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)</w:t>
            </w:r>
          </w:p>
        </w:tc>
        <w:tc>
          <w:tcPr>
            <w:tcW w:w="2034" w:type="pct"/>
            <w:shd w:val="clear" w:color="auto" w:fill="F1F1F1"/>
          </w:tcPr>
          <w:p w14:paraId="4BCC4E72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With or without direct benefit</w:t>
            </w:r>
          </w:p>
        </w:tc>
        <w:tc>
          <w:tcPr>
            <w:tcW w:w="1392" w:type="pct"/>
            <w:shd w:val="clear" w:color="auto" w:fill="F1F1F1"/>
          </w:tcPr>
          <w:p w14:paraId="77EA45C6" w14:textId="77777777" w:rsidR="00AF3825" w:rsidRPr="006B143B" w:rsidRDefault="008843E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b/>
                  <w:w w:val="105"/>
                  <w:szCs w:val="24"/>
                  <w:lang w:bidi="en-US"/>
                </w:rPr>
                <w:id w:val="-11551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825">
                  <w:rPr>
                    <w:rFonts w:ascii="MS Gothic" w:eastAsia="MS Gothic" w:hAnsi="MS Gothic" w:cstheme="minorHAnsi" w:hint="eastAsia"/>
                    <w:b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AF3825"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 xml:space="preserve"> Approvable</w:t>
            </w:r>
          </w:p>
        </w:tc>
      </w:tr>
      <w:tr w:rsidR="00AF3825" w:rsidRPr="006B143B" w14:paraId="683C043E" w14:textId="77777777" w:rsidTr="003871E1">
        <w:trPr>
          <w:trHeight w:val="3826"/>
        </w:trPr>
        <w:tc>
          <w:tcPr>
            <w:tcW w:w="1574" w:type="pct"/>
          </w:tcPr>
          <w:p w14:paraId="6651CF37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>Document IDI REC discussion and rational</w:t>
            </w:r>
            <w:r>
              <w:rPr>
                <w:rFonts w:ascii="Cambria" w:hAnsi="Cambria" w:cstheme="minorHAnsi"/>
                <w:w w:val="105"/>
                <w:lang w:bidi="en-US"/>
              </w:rPr>
              <w:t>e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 xml:space="preserve"> for determination of Minimal Risk category:</w:t>
            </w:r>
          </w:p>
          <w:p w14:paraId="6B876F3B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>*(Attach to Minutes and include additional sheets as needed)</w:t>
            </w:r>
          </w:p>
        </w:tc>
        <w:tc>
          <w:tcPr>
            <w:tcW w:w="2034" w:type="pct"/>
          </w:tcPr>
          <w:p w14:paraId="45C32D1C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>Document IDI REC discussion about assessment of risk/benefit to child:</w:t>
            </w:r>
          </w:p>
        </w:tc>
        <w:tc>
          <w:tcPr>
            <w:tcW w:w="1392" w:type="pct"/>
          </w:tcPr>
          <w:p w14:paraId="6BA65C9E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Comments:</w:t>
            </w:r>
          </w:p>
        </w:tc>
      </w:tr>
      <w:tr w:rsidR="00AF3825" w:rsidRPr="006B143B" w14:paraId="7D7B07AA" w14:textId="77777777" w:rsidTr="003871E1">
        <w:trPr>
          <w:trHeight w:val="474"/>
        </w:trPr>
        <w:tc>
          <w:tcPr>
            <w:tcW w:w="1574" w:type="pct"/>
            <w:shd w:val="clear" w:color="auto" w:fill="F1F1F1"/>
          </w:tcPr>
          <w:p w14:paraId="617BBFA0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II. Greater than Minimal Risk</w:t>
            </w:r>
          </w:p>
        </w:tc>
        <w:tc>
          <w:tcPr>
            <w:tcW w:w="2034" w:type="pct"/>
            <w:shd w:val="clear" w:color="auto" w:fill="F1F1F1"/>
          </w:tcPr>
          <w:p w14:paraId="637335B0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Potential benefit to child</w:t>
            </w:r>
          </w:p>
        </w:tc>
        <w:tc>
          <w:tcPr>
            <w:tcW w:w="1392" w:type="pct"/>
            <w:shd w:val="clear" w:color="auto" w:fill="F1F1F1"/>
          </w:tcPr>
          <w:p w14:paraId="55DF959A" w14:textId="77777777" w:rsidR="00AF3825" w:rsidRPr="006B143B" w:rsidRDefault="008843E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b/>
                  <w:w w:val="105"/>
                  <w:szCs w:val="24"/>
                  <w:lang w:bidi="en-US"/>
                </w:rPr>
                <w:id w:val="131028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825" w:rsidRPr="006B143B">
                  <w:rPr>
                    <w:rFonts w:ascii="Segoe UI Symbol" w:eastAsia="MS Gothic" w:hAnsi="Segoe UI Symbol" w:cs="Segoe UI Symbol"/>
                    <w:b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AF3825"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 xml:space="preserve"> Approvable</w:t>
            </w:r>
          </w:p>
        </w:tc>
      </w:tr>
      <w:tr w:rsidR="00AF3825" w:rsidRPr="006B143B" w14:paraId="22F79D81" w14:textId="77777777" w:rsidTr="003871E1">
        <w:trPr>
          <w:trHeight w:val="4518"/>
        </w:trPr>
        <w:tc>
          <w:tcPr>
            <w:tcW w:w="1574" w:type="pct"/>
          </w:tcPr>
          <w:p w14:paraId="73E1F2F9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*Document IDI REC discussion and rational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e for determination of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Greater than Minimal Risk category:</w:t>
            </w:r>
          </w:p>
        </w:tc>
        <w:tc>
          <w:tcPr>
            <w:tcW w:w="2034" w:type="pct"/>
          </w:tcPr>
          <w:p w14:paraId="3E334227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Document IDI REC discussion about assessment of risk/benefit to child:</w:t>
            </w:r>
          </w:p>
        </w:tc>
        <w:tc>
          <w:tcPr>
            <w:tcW w:w="1392" w:type="pct"/>
          </w:tcPr>
          <w:p w14:paraId="4F7DAA35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Comments:</w:t>
            </w:r>
          </w:p>
        </w:tc>
      </w:tr>
      <w:tr w:rsidR="00AF3825" w:rsidRPr="006B143B" w14:paraId="75F270BB" w14:textId="77777777" w:rsidTr="003871E1">
        <w:trPr>
          <w:trHeight w:val="474"/>
        </w:trPr>
        <w:tc>
          <w:tcPr>
            <w:tcW w:w="1574" w:type="pct"/>
            <w:shd w:val="clear" w:color="auto" w:fill="F1F1F1"/>
          </w:tcPr>
          <w:p w14:paraId="10622712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CATEGORY OF</w:t>
            </w:r>
          </w:p>
          <w:p w14:paraId="2081A2C6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RISK DETERMINATION</w:t>
            </w:r>
          </w:p>
        </w:tc>
        <w:tc>
          <w:tcPr>
            <w:tcW w:w="2034" w:type="pct"/>
            <w:shd w:val="clear" w:color="auto" w:fill="F1F1F1"/>
          </w:tcPr>
          <w:p w14:paraId="284E597A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BENEFIT ASSESSMENT</w:t>
            </w:r>
          </w:p>
        </w:tc>
        <w:tc>
          <w:tcPr>
            <w:tcW w:w="1392" w:type="pct"/>
            <w:shd w:val="clear" w:color="auto" w:fill="F1F1F1"/>
          </w:tcPr>
          <w:p w14:paraId="60CB651A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IDI REC ACTION</w:t>
            </w:r>
          </w:p>
        </w:tc>
      </w:tr>
      <w:tr w:rsidR="00AF3825" w:rsidRPr="006B143B" w14:paraId="23D74562" w14:textId="77777777" w:rsidTr="003871E1">
        <w:trPr>
          <w:trHeight w:val="713"/>
        </w:trPr>
        <w:tc>
          <w:tcPr>
            <w:tcW w:w="1574" w:type="pct"/>
            <w:shd w:val="clear" w:color="auto" w:fill="F1F1F1"/>
          </w:tcPr>
          <w:p w14:paraId="70DBB16A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lastRenderedPageBreak/>
              <w:t>III. Greater Than Minimal Risk</w:t>
            </w:r>
          </w:p>
        </w:tc>
        <w:tc>
          <w:tcPr>
            <w:tcW w:w="2034" w:type="pct"/>
            <w:shd w:val="clear" w:color="auto" w:fill="F1F1F1"/>
          </w:tcPr>
          <w:p w14:paraId="37321689" w14:textId="77777777" w:rsidR="00AF3825" w:rsidRPr="00061EB3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t>No direct benefit to individual offers general knowledge about the child’s</w:t>
            </w:r>
            <w:r>
              <w:rPr>
                <w:rFonts w:ascii="Cambria" w:hAnsi="Cambria" w:cstheme="minorHAnsi"/>
                <w:b/>
                <w:bCs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t>condition or disorder</w:t>
            </w:r>
          </w:p>
        </w:tc>
        <w:tc>
          <w:tcPr>
            <w:tcW w:w="1392" w:type="pct"/>
            <w:shd w:val="clear" w:color="auto" w:fill="F1F1F1"/>
          </w:tcPr>
          <w:p w14:paraId="17975652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 xml:space="preserve">   </w:t>
            </w:r>
            <w:sdt>
              <w:sdtPr>
                <w:rPr>
                  <w:rFonts w:ascii="Cambria" w:hAnsi="Cambria" w:cstheme="minorHAnsi"/>
                  <w:b/>
                  <w:bCs/>
                  <w:w w:val="105"/>
                  <w:lang w:bidi="en-US"/>
                </w:rPr>
                <w:id w:val="63183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b/>
                    <w:bCs/>
                    <w:w w:val="105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t xml:space="preserve"> Approvable (case-by-case) (ii)</w:t>
            </w:r>
          </w:p>
        </w:tc>
      </w:tr>
      <w:tr w:rsidR="00AF3825" w:rsidRPr="006B143B" w14:paraId="6535A007" w14:textId="77777777" w:rsidTr="003871E1">
        <w:trPr>
          <w:trHeight w:val="3567"/>
        </w:trPr>
        <w:tc>
          <w:tcPr>
            <w:tcW w:w="1574" w:type="pct"/>
          </w:tcPr>
          <w:p w14:paraId="148D7FEB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 xml:space="preserve">*Document IDI REC </w:t>
            </w:r>
            <w:r w:rsidRPr="006B143B">
              <w:rPr>
                <w:rFonts w:ascii="Cambria" w:hAnsi="Cambria" w:cstheme="minorHAnsi"/>
                <w:spacing w:val="-3"/>
                <w:w w:val="105"/>
                <w:lang w:bidi="en-US"/>
              </w:rPr>
              <w:t xml:space="preserve">discussion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and</w:t>
            </w:r>
            <w:r w:rsidRPr="006B143B">
              <w:rPr>
                <w:rFonts w:ascii="Cambria" w:hAnsi="Cambria" w:cstheme="minorHAnsi"/>
                <w:spacing w:val="-15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rational</w:t>
            </w:r>
            <w:r>
              <w:rPr>
                <w:rFonts w:ascii="Cambria" w:hAnsi="Cambria" w:cstheme="minorHAnsi"/>
                <w:w w:val="105"/>
                <w:lang w:bidi="en-US"/>
              </w:rPr>
              <w:t>e</w:t>
            </w:r>
            <w:r w:rsidRPr="006B143B">
              <w:rPr>
                <w:rFonts w:ascii="Cambria" w:hAnsi="Cambria" w:cstheme="minorHAnsi"/>
                <w:spacing w:val="-15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for</w:t>
            </w:r>
            <w:r w:rsidRPr="006B143B">
              <w:rPr>
                <w:rFonts w:ascii="Cambria" w:hAnsi="Cambria" w:cstheme="minorHAnsi"/>
                <w:spacing w:val="-14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determination of</w:t>
            </w:r>
            <w:r>
              <w:rPr>
                <w:rFonts w:ascii="Cambria" w:hAnsi="Cambria" w:cstheme="minorHAnsi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Greater</w:t>
            </w:r>
            <w:r w:rsidRPr="006B143B">
              <w:rPr>
                <w:rFonts w:ascii="Cambria" w:hAnsi="Cambria" w:cstheme="minorHAnsi"/>
                <w:spacing w:val="-14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than</w:t>
            </w:r>
            <w:r w:rsidRPr="006B143B">
              <w:rPr>
                <w:rFonts w:ascii="Cambria" w:hAnsi="Cambria" w:cstheme="minorHAnsi"/>
                <w:spacing w:val="-14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Minimal</w:t>
            </w:r>
            <w:r w:rsidRPr="006B143B">
              <w:rPr>
                <w:rFonts w:ascii="Cambria" w:hAnsi="Cambria" w:cstheme="minorHAnsi"/>
                <w:spacing w:val="-14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Risk category:</w:t>
            </w:r>
          </w:p>
        </w:tc>
        <w:tc>
          <w:tcPr>
            <w:tcW w:w="2034" w:type="pct"/>
          </w:tcPr>
          <w:p w14:paraId="13712082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>Document IDI REC discussion about assessment of risk/benefit to child:</w:t>
            </w:r>
          </w:p>
        </w:tc>
        <w:tc>
          <w:tcPr>
            <w:tcW w:w="1392" w:type="pct"/>
          </w:tcPr>
          <w:p w14:paraId="75F8CF4C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Comments:</w:t>
            </w:r>
          </w:p>
        </w:tc>
      </w:tr>
      <w:tr w:rsidR="00AF3825" w:rsidRPr="006B143B" w14:paraId="48A23961" w14:textId="77777777" w:rsidTr="003871E1">
        <w:trPr>
          <w:trHeight w:val="950"/>
        </w:trPr>
        <w:tc>
          <w:tcPr>
            <w:tcW w:w="1574" w:type="pct"/>
            <w:shd w:val="clear" w:color="auto" w:fill="F1F1F1"/>
          </w:tcPr>
          <w:p w14:paraId="55490B7A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t>IV. Greater than Minimal risk</w:t>
            </w:r>
          </w:p>
        </w:tc>
        <w:tc>
          <w:tcPr>
            <w:tcW w:w="2034" w:type="pct"/>
            <w:shd w:val="clear" w:color="auto" w:fill="F1F1F1"/>
          </w:tcPr>
          <w:p w14:paraId="6E4A267A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t>No direct benefit to child offers potential to, “understand prevent, or alleviate a serious problem affecting the</w:t>
            </w:r>
            <w:r>
              <w:rPr>
                <w:rFonts w:ascii="Cambria" w:hAnsi="Cambria" w:cstheme="minorHAnsi"/>
                <w:b/>
                <w:bCs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t xml:space="preserve">health and welfare of </w:t>
            </w:r>
            <w:r>
              <w:rPr>
                <w:rFonts w:ascii="Cambria" w:hAnsi="Cambria" w:cstheme="minorHAnsi"/>
                <w:b/>
                <w:bCs/>
                <w:w w:val="105"/>
                <w:lang w:bidi="en-US"/>
              </w:rPr>
              <w:t>participant</w:t>
            </w:r>
            <w:r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t>s”</w:t>
            </w:r>
          </w:p>
        </w:tc>
        <w:tc>
          <w:tcPr>
            <w:tcW w:w="1392" w:type="pct"/>
            <w:shd w:val="clear" w:color="auto" w:fill="F1F1F1"/>
          </w:tcPr>
          <w:p w14:paraId="2DB30A63" w14:textId="77777777" w:rsidR="00AF3825" w:rsidRPr="006B143B" w:rsidRDefault="008843E4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sdt>
              <w:sdtPr>
                <w:rPr>
                  <w:rFonts w:ascii="Cambria" w:hAnsi="Cambria" w:cstheme="minorHAnsi"/>
                  <w:b/>
                  <w:bCs/>
                  <w:w w:val="105"/>
                  <w:lang w:bidi="en-US"/>
                </w:rPr>
                <w:id w:val="12079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825" w:rsidRPr="006B143B">
                  <w:rPr>
                    <w:rFonts w:ascii="Segoe UI Symbol" w:eastAsia="MS Gothic" w:hAnsi="Segoe UI Symbol" w:cs="Segoe UI Symbol"/>
                    <w:b/>
                    <w:bCs/>
                    <w:w w:val="105"/>
                    <w:lang w:bidi="en-US"/>
                  </w:rPr>
                  <w:t>☐</w:t>
                </w:r>
              </w:sdtContent>
            </w:sdt>
            <w:r w:rsidR="00AF3825" w:rsidRPr="006B143B">
              <w:rPr>
                <w:rFonts w:ascii="Cambria" w:hAnsi="Cambria" w:cstheme="minorHAnsi"/>
                <w:b/>
                <w:bCs/>
                <w:w w:val="105"/>
                <w:lang w:bidi="en-US"/>
              </w:rPr>
              <w:t xml:space="preserve"> Not Approvable (iii)</w:t>
            </w:r>
          </w:p>
        </w:tc>
      </w:tr>
      <w:tr w:rsidR="00AF3825" w:rsidRPr="006B143B" w14:paraId="3BB0B796" w14:textId="77777777" w:rsidTr="003871E1">
        <w:trPr>
          <w:trHeight w:val="3566"/>
        </w:trPr>
        <w:tc>
          <w:tcPr>
            <w:tcW w:w="1574" w:type="pct"/>
          </w:tcPr>
          <w:p w14:paraId="128007AC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 xml:space="preserve">*Document IDI REC </w:t>
            </w:r>
            <w:r w:rsidRPr="006B143B">
              <w:rPr>
                <w:rFonts w:ascii="Cambria" w:hAnsi="Cambria" w:cstheme="minorHAnsi"/>
                <w:spacing w:val="-3"/>
                <w:w w:val="105"/>
                <w:lang w:bidi="en-US"/>
              </w:rPr>
              <w:t xml:space="preserve">discussion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and</w:t>
            </w:r>
            <w:r w:rsidRPr="006B143B">
              <w:rPr>
                <w:rFonts w:ascii="Cambria" w:hAnsi="Cambria" w:cstheme="minorHAnsi"/>
                <w:spacing w:val="-15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rational</w:t>
            </w:r>
            <w:r>
              <w:rPr>
                <w:rFonts w:ascii="Cambria" w:hAnsi="Cambria" w:cstheme="minorHAnsi"/>
                <w:w w:val="105"/>
                <w:lang w:bidi="en-US"/>
              </w:rPr>
              <w:t>e</w:t>
            </w:r>
            <w:r w:rsidRPr="006B143B">
              <w:rPr>
                <w:rFonts w:ascii="Cambria" w:hAnsi="Cambria" w:cstheme="minorHAnsi"/>
                <w:spacing w:val="-15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for</w:t>
            </w:r>
            <w:r w:rsidRPr="006B143B">
              <w:rPr>
                <w:rFonts w:ascii="Cambria" w:hAnsi="Cambria" w:cstheme="minorHAnsi"/>
                <w:spacing w:val="-14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determination of</w:t>
            </w:r>
            <w:r>
              <w:rPr>
                <w:rFonts w:ascii="Cambria" w:hAnsi="Cambria" w:cstheme="minorHAnsi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Greater</w:t>
            </w:r>
            <w:r w:rsidRPr="006B143B">
              <w:rPr>
                <w:rFonts w:ascii="Cambria" w:hAnsi="Cambria" w:cstheme="minorHAnsi"/>
                <w:spacing w:val="-14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than</w:t>
            </w:r>
            <w:r w:rsidRPr="006B143B">
              <w:rPr>
                <w:rFonts w:ascii="Cambria" w:hAnsi="Cambria" w:cstheme="minorHAnsi"/>
                <w:spacing w:val="-14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Minimal</w:t>
            </w:r>
            <w:r w:rsidRPr="006B143B">
              <w:rPr>
                <w:rFonts w:ascii="Cambria" w:hAnsi="Cambria" w:cstheme="minorHAnsi"/>
                <w:spacing w:val="-14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Risk category:</w:t>
            </w:r>
          </w:p>
        </w:tc>
        <w:tc>
          <w:tcPr>
            <w:tcW w:w="2034" w:type="pct"/>
          </w:tcPr>
          <w:p w14:paraId="54B30542" w14:textId="77777777" w:rsidR="00AF3825" w:rsidRPr="006B143B" w:rsidRDefault="00AF3825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>Document IDI REC discussion about assessment of risk/benefit to child:</w:t>
            </w:r>
          </w:p>
        </w:tc>
        <w:tc>
          <w:tcPr>
            <w:tcW w:w="1392" w:type="pct"/>
          </w:tcPr>
          <w:p w14:paraId="72DDA285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Comments:</w:t>
            </w:r>
          </w:p>
        </w:tc>
      </w:tr>
    </w:tbl>
    <w:p w14:paraId="057FC54B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11C092E2" w14:textId="77777777" w:rsidR="00AF3825" w:rsidRPr="006B143B" w:rsidRDefault="00AF3825" w:rsidP="00AF3825">
      <w:pPr>
        <w:widowControl w:val="0"/>
        <w:numPr>
          <w:ilvl w:val="0"/>
          <w:numId w:val="1"/>
        </w:numPr>
        <w:tabs>
          <w:tab w:val="left" w:pos="647"/>
        </w:tabs>
        <w:autoSpaceDE w:val="0"/>
        <w:autoSpaceDN w:val="0"/>
        <w:spacing w:line="24" w:lineRule="atLeast"/>
        <w:ind w:left="601" w:hanging="238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Minimal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risk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means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probability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magnitude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harm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discomfort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anticipated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research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are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not greater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themselves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those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ordinarily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encountered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daily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life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during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performance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routine physical or psychological examinations or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tests.</w:t>
      </w:r>
    </w:p>
    <w:p w14:paraId="23CFAA44" w14:textId="77777777" w:rsidR="00AF3825" w:rsidRPr="006B143B" w:rsidRDefault="00AF3825" w:rsidP="00AF3825">
      <w:pPr>
        <w:widowControl w:val="0"/>
        <w:numPr>
          <w:ilvl w:val="0"/>
          <w:numId w:val="1"/>
        </w:numPr>
        <w:tabs>
          <w:tab w:val="left" w:pos="704"/>
        </w:tabs>
        <w:autoSpaceDE w:val="0"/>
        <w:autoSpaceDN w:val="0"/>
        <w:spacing w:line="24" w:lineRule="atLeast"/>
        <w:ind w:left="601" w:hanging="238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Risk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more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than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minor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increase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over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minimal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risk,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both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parents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required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under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normal circumstances.</w:t>
      </w:r>
    </w:p>
    <w:p w14:paraId="70C3B516" w14:textId="77777777" w:rsidR="00AF3825" w:rsidRPr="008C71D4" w:rsidRDefault="00AF3825" w:rsidP="00AF3825">
      <w:pPr>
        <w:widowControl w:val="0"/>
        <w:tabs>
          <w:tab w:val="left" w:pos="763"/>
        </w:tabs>
        <w:autoSpaceDE w:val="0"/>
        <w:autoSpaceDN w:val="0"/>
        <w:spacing w:line="24" w:lineRule="atLeast"/>
        <w:ind w:left="363"/>
        <w:jc w:val="both"/>
        <w:rPr>
          <w:rFonts w:ascii="Cambria" w:eastAsia="Times New Roman" w:hAnsi="Cambria" w:cstheme="minorHAnsi"/>
          <w:szCs w:val="24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8"/>
        <w:gridCol w:w="635"/>
        <w:gridCol w:w="559"/>
        <w:gridCol w:w="559"/>
      </w:tblGrid>
      <w:tr w:rsidR="00AF3825" w:rsidRPr="006B143B" w14:paraId="5C94E82C" w14:textId="77777777" w:rsidTr="003871E1">
        <w:trPr>
          <w:trHeight w:val="370"/>
        </w:trPr>
        <w:tc>
          <w:tcPr>
            <w:tcW w:w="4028" w:type="pct"/>
            <w:tcBorders>
              <w:top w:val="single" w:sz="12" w:space="0" w:color="F1F1F1"/>
              <w:left w:val="nil"/>
            </w:tcBorders>
          </w:tcPr>
          <w:p w14:paraId="1F070AA6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352" w:type="pct"/>
            <w:shd w:val="clear" w:color="auto" w:fill="F1F1F1"/>
          </w:tcPr>
          <w:p w14:paraId="6C304D4E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Yes</w:t>
            </w:r>
          </w:p>
        </w:tc>
        <w:tc>
          <w:tcPr>
            <w:tcW w:w="310" w:type="pct"/>
            <w:shd w:val="clear" w:color="auto" w:fill="F1F1F1"/>
          </w:tcPr>
          <w:p w14:paraId="1412A2B9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No</w:t>
            </w:r>
          </w:p>
        </w:tc>
        <w:tc>
          <w:tcPr>
            <w:tcW w:w="310" w:type="pct"/>
            <w:shd w:val="clear" w:color="auto" w:fill="F1F1F1"/>
          </w:tcPr>
          <w:p w14:paraId="29F95093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NA</w:t>
            </w:r>
          </w:p>
        </w:tc>
      </w:tr>
      <w:tr w:rsidR="00AF3825" w:rsidRPr="006B143B" w14:paraId="723733B9" w14:textId="77777777" w:rsidTr="003871E1">
        <w:trPr>
          <w:trHeight w:val="329"/>
        </w:trPr>
        <w:tc>
          <w:tcPr>
            <w:tcW w:w="4028" w:type="pct"/>
          </w:tcPr>
          <w:p w14:paraId="579BD8D8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Does the research pose greater than minimal risk to children?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51098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10DAAFC9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69622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30967947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92171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7B768AB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3E48C544" w14:textId="77777777" w:rsidTr="003871E1">
        <w:trPr>
          <w:trHeight w:val="328"/>
        </w:trPr>
        <w:tc>
          <w:tcPr>
            <w:tcW w:w="4028" w:type="pct"/>
          </w:tcPr>
          <w:p w14:paraId="4AC8249C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lastRenderedPageBreak/>
              <w:t>If yes: Are convincing scientific and ethical justifications given?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06503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7B315DCB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32932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2FE82EE1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63321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795B4A92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184BDA90" w14:textId="77777777" w:rsidTr="003871E1">
        <w:trPr>
          <w:trHeight w:val="328"/>
        </w:trPr>
        <w:tc>
          <w:tcPr>
            <w:tcW w:w="4028" w:type="pct"/>
          </w:tcPr>
          <w:p w14:paraId="08C48FDB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If yes: Are adequate safeguards in place to minimize these risks?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73971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77CF8957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06832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6FD4C511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91419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5098FDC2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663C3871" w14:textId="77777777" w:rsidTr="003871E1">
        <w:trPr>
          <w:trHeight w:val="328"/>
        </w:trPr>
        <w:tc>
          <w:tcPr>
            <w:tcW w:w="4028" w:type="pct"/>
          </w:tcPr>
          <w:p w14:paraId="310C8D0C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Does the study involve normal volunteers?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43574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498BCAD1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84906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2F09C61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55338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33ABF0A8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165C027E" w14:textId="77777777" w:rsidTr="003871E1">
        <w:trPr>
          <w:trHeight w:val="329"/>
        </w:trPr>
        <w:tc>
          <w:tcPr>
            <w:tcW w:w="4028" w:type="pct"/>
          </w:tcPr>
          <w:p w14:paraId="2F4E37F8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If yes: Is the inclusion of normal volunteers justified?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80413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66C5F4AA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97047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53481A36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06845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0227E82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2809C66F" w14:textId="77777777" w:rsidTr="003871E1">
        <w:trPr>
          <w:trHeight w:val="327"/>
        </w:trPr>
        <w:tc>
          <w:tcPr>
            <w:tcW w:w="4028" w:type="pct"/>
          </w:tcPr>
          <w:p w14:paraId="62D85744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Have appropriate studies been conducted on animals and adults first?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57007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2098AE16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27924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C5B486D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02540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74F64D8B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02AB2C89" w14:textId="77777777" w:rsidTr="003871E1">
        <w:trPr>
          <w:trHeight w:val="328"/>
        </w:trPr>
        <w:tc>
          <w:tcPr>
            <w:tcW w:w="4028" w:type="pct"/>
          </w:tcPr>
          <w:p w14:paraId="1A0E4A65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If No: Is the lack of appropriate studies conducted on animals and adults justified?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81267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3148D5C4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96007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523D8835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00773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D9F4873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59E56E31" w14:textId="77777777" w:rsidTr="003871E1">
        <w:trPr>
          <w:trHeight w:val="328"/>
        </w:trPr>
        <w:tc>
          <w:tcPr>
            <w:tcW w:w="4028" w:type="pct"/>
          </w:tcPr>
          <w:p w14:paraId="7BD8458E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Will older children be enrolled before younger ones?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98792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32F144DC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52952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6CEB8875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90117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22DED6DC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330A2A73" w14:textId="77777777" w:rsidTr="003871E1">
        <w:trPr>
          <w:trHeight w:val="329"/>
        </w:trPr>
        <w:tc>
          <w:tcPr>
            <w:tcW w:w="4028" w:type="pct"/>
          </w:tcPr>
          <w:p w14:paraId="51C13773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Is permission of both parents necessary?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54934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7C7914F5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60468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4C260792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8250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69FD3C96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4A2D9811" w14:textId="77777777" w:rsidTr="003871E1">
        <w:trPr>
          <w:trHeight w:val="544"/>
        </w:trPr>
        <w:tc>
          <w:tcPr>
            <w:tcW w:w="4028" w:type="pct"/>
          </w:tcPr>
          <w:p w14:paraId="280B3D18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If yes: Are conditions under which one of the parents may be considered "not reasonably available” described?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75897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523387DA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73253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DEF90A3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70540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0A8C79E9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0A072C9C" w14:textId="77777777" w:rsidTr="003871E1">
        <w:trPr>
          <w:trHeight w:val="328"/>
        </w:trPr>
        <w:tc>
          <w:tcPr>
            <w:tcW w:w="4028" w:type="pct"/>
          </w:tcPr>
          <w:p w14:paraId="522F9566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If yes: Are the conditions acceptable?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56771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06834000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8215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743B0096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96156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6926A5D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730644DC" w14:textId="77777777" w:rsidTr="003871E1">
        <w:trPr>
          <w:trHeight w:val="544"/>
        </w:trPr>
        <w:tc>
          <w:tcPr>
            <w:tcW w:w="4028" w:type="pct"/>
          </w:tcPr>
          <w:p w14:paraId="50470056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Will efforts be made to ensure that parents' permission to involve their children in research studies is free from coercion, exploitation, and/or unrealistic promises?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65819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4EE4CEC4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95817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3ADD01C8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43797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4B9A218F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4BB24EDD" w14:textId="77777777" w:rsidTr="003871E1">
        <w:trPr>
          <w:trHeight w:val="545"/>
        </w:trPr>
        <w:tc>
          <w:tcPr>
            <w:tcW w:w="4028" w:type="pct"/>
          </w:tcPr>
          <w:p w14:paraId="528CAAED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Are provisions made to obtain the assent of children aged 8 year or older and, where appropriate, honoring their dissent?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06752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79861B70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0028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28D7939F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13228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7146FF05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7E6CAD89" w14:textId="77777777" w:rsidTr="003871E1">
        <w:trPr>
          <w:trHeight w:val="544"/>
        </w:trPr>
        <w:tc>
          <w:tcPr>
            <w:tcW w:w="4028" w:type="pct"/>
          </w:tcPr>
          <w:p w14:paraId="12884B6E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Are provisions made to protect </w:t>
            </w:r>
            <w:r>
              <w:rPr>
                <w:rFonts w:ascii="Cambria" w:eastAsia="Times New Roman" w:hAnsi="Cambria" w:cstheme="minorHAnsi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s' privacy and the confidentiality of information regarding them?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74988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11C277F5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69206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6C809FEF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3840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D847AEE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381F7098" w14:textId="77777777" w:rsidTr="003871E1">
        <w:trPr>
          <w:trHeight w:val="544"/>
        </w:trPr>
        <w:tc>
          <w:tcPr>
            <w:tcW w:w="4028" w:type="pct"/>
          </w:tcPr>
          <w:p w14:paraId="2A4A6000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Are there special problems that call for the presence of a monitor or advocate during consent procedures?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83009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0251A3F7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41277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10BE48B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11524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04B699D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05A92BF4" w14:textId="77777777" w:rsidTr="003871E1">
        <w:trPr>
          <w:trHeight w:val="544"/>
        </w:trPr>
        <w:tc>
          <w:tcPr>
            <w:tcW w:w="4028" w:type="pct"/>
          </w:tcPr>
          <w:p w14:paraId="292F58C7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Are special needs of adolescents such as counseling and confidentiality accounted for in the research design?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96816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186D90CE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504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3E58DF64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66785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727ECDC6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7AEFC4B4" w14:textId="77777777" w:rsidTr="003871E1">
        <w:trPr>
          <w:trHeight w:val="544"/>
        </w:trPr>
        <w:tc>
          <w:tcPr>
            <w:tcW w:w="4028" w:type="pct"/>
          </w:tcPr>
          <w:p w14:paraId="4607EF68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Are there any special problems such as confidentiality and reporting that might arise in sensitive research about child abuse or sexual practices of teenagers?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00161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3978325D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87975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5330DB7F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51369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14617C71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5503A8C5" w14:textId="77777777" w:rsidTr="003871E1">
        <w:trPr>
          <w:trHeight w:val="544"/>
        </w:trPr>
        <w:tc>
          <w:tcPr>
            <w:tcW w:w="4028" w:type="pct"/>
          </w:tcPr>
          <w:p w14:paraId="5B5A1C6F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Does the research involve a condition which has implications for other family member? (for example, genetic risk, HIV infection, Hepatitis C)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06887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2B01AFA8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65059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7ABC97FE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759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301FF4EB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3942FD87" w14:textId="77777777" w:rsidTr="003871E1">
        <w:trPr>
          <w:trHeight w:val="328"/>
        </w:trPr>
        <w:tc>
          <w:tcPr>
            <w:tcW w:w="4028" w:type="pct"/>
          </w:tcPr>
          <w:p w14:paraId="086E7FC3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If yes: Are adequate mechanisms in place to deal with other members of the family?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1027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" w:type="pct"/>
              </w:tcPr>
              <w:p w14:paraId="1228086D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71628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24D7F3FF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75944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14:paraId="0BB85289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AF3825" w:rsidRPr="006B143B" w14:paraId="2424C3DF" w14:textId="77777777" w:rsidTr="003871E1">
        <w:trPr>
          <w:trHeight w:val="761"/>
        </w:trPr>
        <w:tc>
          <w:tcPr>
            <w:tcW w:w="4028" w:type="pct"/>
          </w:tcPr>
          <w:p w14:paraId="5A0500E1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ind w:hanging="33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Should parents be required to be present during the conduct of the research? (Are proposed </w:t>
            </w:r>
            <w:r>
              <w:rPr>
                <w:rFonts w:ascii="Cambria" w:eastAsia="Times New Roman" w:hAnsi="Cambria" w:cstheme="minorHAnsi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s to be very young? Are the procedures involved painful? Must </w:t>
            </w:r>
            <w:r>
              <w:rPr>
                <w:rFonts w:ascii="Cambria" w:eastAsia="Times New Roman" w:hAnsi="Cambria" w:cstheme="minorHAnsi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s stay overnight in the hospital when they otherwise would not have to?)</w:t>
            </w:r>
          </w:p>
        </w:tc>
        <w:tc>
          <w:tcPr>
            <w:tcW w:w="352" w:type="pct"/>
          </w:tcPr>
          <w:p w14:paraId="0CFF939B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-1921478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CE48F2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tc>
          <w:tcPr>
            <w:tcW w:w="310" w:type="pct"/>
          </w:tcPr>
          <w:p w14:paraId="5BD14920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137157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F28F8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tc>
          <w:tcPr>
            <w:tcW w:w="310" w:type="pct"/>
          </w:tcPr>
          <w:p w14:paraId="20036B7E" w14:textId="77777777" w:rsidR="00AF3825" w:rsidRPr="006B143B" w:rsidRDefault="00AF3825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119426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F797F" w14:textId="77777777" w:rsidR="00AF3825" w:rsidRPr="006B143B" w:rsidRDefault="00AF3825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</w:tr>
    </w:tbl>
    <w:p w14:paraId="317B0779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57DA6F0B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22B7C8" wp14:editId="4AF14A20">
                <wp:simplePos x="0" y="0"/>
                <wp:positionH relativeFrom="page">
                  <wp:posOffset>1123950</wp:posOffset>
                </wp:positionH>
                <wp:positionV relativeFrom="paragraph">
                  <wp:posOffset>251460</wp:posOffset>
                </wp:positionV>
                <wp:extent cx="6194425" cy="0"/>
                <wp:effectExtent l="0" t="0" r="0" b="0"/>
                <wp:wrapTopAndBottom/>
                <wp:docPr id="885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442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8B2B" id="Line 57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9.8pt" to="576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0JIAIAAEU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WezCUaK&#10;tLCkrVAcTZ6mYTqdcQUErdTOhv7oWb2arabfHVJ61RB14JHl28VAYhYykncp4eIM1Nh3XzSDGHL0&#10;Oo7qXNs2QMIQ0Dlu5HLfCD97ROHjNJvn+QiI0ZsvIcUt0VjnP3PdomCUWALrCExOW+cDEVLcQkId&#10;pTdCyrhwqVBX4sl4nMcEp6VgwRnCnD3sV9KiEwmSib/YFXgewwJyRVzTx0VXLyarj4rFKg0nbH21&#10;PRGyt4GVVKEQ9Ag8r1Yvlh/zdL6erWf5IB9N14M8rarBp80qH0w32dOkGlerVZX9DJyzvGgEY1wF&#10;2jfhZvnfCeP6hHrJ3aV7n0/yHj0OEsje/iPpuOSw114he80uO3tbPmg1Bl/fVXgMj3ewH1//8hcA&#10;AAD//wMAUEsDBBQABgAIAAAAIQDaYev+3wAAAAoBAAAPAAAAZHJzL2Rvd25yZXYueG1sTI/NTsMw&#10;EITvSLyDtUjcqNNEbSHEqSIkDnDgp616duMlibDXUey0gadnKw5wnNnR7DfFenJWHHEInScF81kC&#10;Aqn2pqNGwW77eHMLIkRNRltPqOALA6zLy4tC58af6B2Pm9gILqGQawVtjH0uZahbdDrMfI/Etw8/&#10;OB1ZDo00gz5xubMyTZKldLoj/tDqHh9arD83o1NQjfusorcn7HZ7Z9OX5+9set0qdX01VfcgIk7x&#10;LwxnfEaHkpkOfiQThGW9WvGWqCC7W4I4B+aLdAHi8OvIspD/J5Q/AAAA//8DAFBLAQItABQABgAI&#10;AAAAIQC2gziS/gAAAOEBAAATAAAAAAAAAAAAAAAAAAAAAABbQ29udGVudF9UeXBlc10ueG1sUEsB&#10;Ai0AFAAGAAgAAAAhADj9If/WAAAAlAEAAAsAAAAAAAAAAAAAAAAALwEAAF9yZWxzLy5yZWxzUEsB&#10;Ai0AFAAGAAgAAAAhAO7tHQkgAgAARQQAAA4AAAAAAAAAAAAAAAAALgIAAGRycy9lMm9Eb2MueG1s&#10;UEsBAi0AFAAGAAgAAAAhANph6/7fAAAACgEAAA8AAAAAAAAAAAAAAAAAegQAAGRycy9kb3ducmV2&#10;LnhtbFBLBQYAAAAABAAEAPMAAACGBQAAAAA=&#10;" strokeweight=".42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B578A1" wp14:editId="3DE18B82">
                <wp:simplePos x="0" y="0"/>
                <wp:positionH relativeFrom="page">
                  <wp:posOffset>1123950</wp:posOffset>
                </wp:positionH>
                <wp:positionV relativeFrom="paragraph">
                  <wp:posOffset>496570</wp:posOffset>
                </wp:positionV>
                <wp:extent cx="6194425" cy="0"/>
                <wp:effectExtent l="0" t="0" r="0" b="0"/>
                <wp:wrapTopAndBottom/>
                <wp:docPr id="886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4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16010" id="Line 57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39.1pt" to="576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MmHw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PZxgp&#10;0sKSdkJxNH2ahul0xhUQtFZ7G/qjF/Vidpp+d0jpdUPUkUeWr1cDiVnISN6khIszUOPQfdYMYsjJ&#10;6ziqS23bAAlDQJe4ket9I/ziEYWPs2yR55MpRnTwJaQYEo11/hPXLQpGiSWwjsDkvHM+ECHFEBLq&#10;KL0VUsaFS4U6AE8Xs5jgtBQsOEOYs8fDWlp0JkEy8Re7As9jWECuiGv6uOjqxWT1SbFYpeGEbW62&#10;J0L2NrCSKhSCHoHnzerF8mORLjbzzTwf5ZPZZpSnVTX6uF3no9k2e5pWH6r1usp+Bs5ZXjSCMa4C&#10;7UG4Wf53wrg9oV5yd+ne55O8RY+DBLLDfyQdlxz22ivkoNl1b4flg1Zj8O1dhcfweAf78fWvfgEA&#10;AP//AwBQSwMEFAAGAAgAAAAhABnjzBbfAAAACgEAAA8AAABkcnMvZG93bnJldi54bWxMj81qwzAQ&#10;hO+FvoPYQm6NHENqxbUcSksDOZSSH3pWrI3t2FoZS4mdt69CD81xZofZb7LlaFp2wd7VliTMphEw&#10;pMLqmkoJ+93nswDmvCKtWkso4YoOlvnjQ6ZSbQfa4GXrSxZKyKVKQuV9l3LuigqNclPbIYXb0fZG&#10;+SD7kuteDaHctDyOohduVE3hQ6U6fK+waLZnI+FL8A/73fwU19OwWwmxbhbJei/l5Gl8ewXmcfT/&#10;YbjhB3TIA9PBnkk71gadJGGLl5CIGNgtMJvHc2CHP4fnGb+fkP8CAAD//wMAUEsBAi0AFAAGAAgA&#10;AAAhALaDOJL+AAAA4QEAABMAAAAAAAAAAAAAAAAAAAAAAFtDb250ZW50X1R5cGVzXS54bWxQSwEC&#10;LQAUAAYACAAAACEAOP0h/9YAAACUAQAACwAAAAAAAAAAAAAAAAAvAQAAX3JlbHMvLnJlbHNQSwEC&#10;LQAUAAYACAAAACEA9a3zJh8CAABFBAAADgAAAAAAAAAAAAAAAAAuAgAAZHJzL2Uyb0RvYy54bWxQ&#10;SwECLQAUAAYACAAAACEAGePMFt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B1DDF6" wp14:editId="129CD0C8">
                <wp:simplePos x="0" y="0"/>
                <wp:positionH relativeFrom="page">
                  <wp:posOffset>1123950</wp:posOffset>
                </wp:positionH>
                <wp:positionV relativeFrom="paragraph">
                  <wp:posOffset>741680</wp:posOffset>
                </wp:positionV>
                <wp:extent cx="6194425" cy="0"/>
                <wp:effectExtent l="0" t="0" r="0" b="0"/>
                <wp:wrapTopAndBottom/>
                <wp:docPr id="887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4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AA000" id="Line 57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58.4pt" to="576.2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V4Hw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PnzBS&#10;pIUl7YTiaPqUh+l0xhUQtFZ7G/qjF/Vidpp+d0jpdUPUkUeWr1cDiVnISN6khIszUOPQfdYMYsjJ&#10;6ziqS23bAAlDQJe4ket9I/ziEYWPs2yR55MpRnTwJaQYEo11/hPXLQpGiSWwjsDkvHM+ECHFEBLq&#10;KL0VUsaFS4U6AE8Xs5jgtBQsOEOYs8fDWlp0JkEy8Re7As9jWECuiGv6uOjqxWT1SbFYpeGEbW62&#10;J0L2NrCSKhSCHoHnzerF8mORLjbzzTwf5ZPZZpSnVTX6uF3no9k2e5pWH6r1usp+Bs5ZXjSCMa4C&#10;7UG4Wf53wrg9oV5yd+ne55O8RY+DBLLDfyQdlxz22ivkoNl1b4flg1Zj8O1dhcfweAf78fWvfgEA&#10;AP//AwBQSwMEFAAGAAgAAAAhANrcxBHfAAAADAEAAA8AAABkcnMvZG93bnJldi54bWxMj0FLw0AQ&#10;he+C/2EZwZvdpNAmptkUURR6ELEtnrfZaRKTnQ3ZbZP+e6cg6G3ezOPN+/L1ZDtxxsE3jhTEswgE&#10;UulMQ5WC/e71IQXhgyajO0eo4IIe1sXtTa4z40b6xPM2VIJDyGdaQR1Cn0npyxqt9jPXI/Ht6Aar&#10;A8uhkmbQI4fbTs6jaCmtbog/1LrH5xrLdnuyCt5T+eI+2q/y8j3u3tJ00z4mm71S93fT0wpEwCn8&#10;meFan6tDwZ0O7kTGi451kjBL4CFeMsPVES/mCxCH35UscvkfovgBAAD//wMAUEsBAi0AFAAGAAgA&#10;AAAhALaDOJL+AAAA4QEAABMAAAAAAAAAAAAAAAAAAAAAAFtDb250ZW50X1R5cGVzXS54bWxQSwEC&#10;LQAUAAYACAAAACEAOP0h/9YAAACUAQAACwAAAAAAAAAAAAAAAAAvAQAAX3JlbHMvLnJlbHNQSwEC&#10;LQAUAAYACAAAACEAq3AleB8CAABFBAAADgAAAAAAAAAAAAAAAAAuAgAAZHJzL2Uyb0RvYy54bWxQ&#10;SwECLQAUAAYACAAAACEA2tzEEd8AAAAM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szCs w:val="24"/>
          <w:lang w:bidi="en-US"/>
        </w:rPr>
        <w:t>Comments:</w:t>
      </w:r>
    </w:p>
    <w:p w14:paraId="71E2DAC6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26EFDFB5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5B65ED4E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0234CA" wp14:editId="60B002B2">
                <wp:simplePos x="0" y="0"/>
                <wp:positionH relativeFrom="column">
                  <wp:posOffset>-19050</wp:posOffset>
                </wp:positionH>
                <wp:positionV relativeFrom="paragraph">
                  <wp:posOffset>422910</wp:posOffset>
                </wp:positionV>
                <wp:extent cx="6096000" cy="0"/>
                <wp:effectExtent l="0" t="0" r="19050" b="19050"/>
                <wp:wrapTopAndBottom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0"/>
                          <a:chOff x="0" y="0"/>
                          <a:chExt cx="6096000" cy="0"/>
                        </a:xfrm>
                      </wpg:grpSpPr>
                      <wps:wsp>
                        <wps:cNvPr id="889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3943350" y="0"/>
                            <a:ext cx="21526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1526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4DF86" id="Group 888" o:spid="_x0000_s1026" style="position:absolute;margin-left:-1.5pt;margin-top:33.3pt;width:480pt;height:0;z-index:251662336" coordsize="60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JJlgIAACgIAAAOAAAAZHJzL2Uyb0RvYy54bWzsVVFr2zAQfh/sPwi/p7YTJ0tMnTLipC/d&#10;Vmj3AxRJtsVkSUhqnDD233eSEydrGYyOMRjzg326O52+++7Our7ZtwLtmLFcySJKr5IIMUkU5bIu&#10;os+Pm9E8QtZhSbFQkhXRgdnoZvn2zXWnczZWjRKUGQRBpM07XUSNczqPY0sa1mJ7pTSTYKyUabGD&#10;paljanAH0VsRj5NkFnfKUG0UYdaCtuyN0TLErypG3KeqsswhUUSAzYW3Ce+tf8fLa5zXBuuGkyMM&#10;/AoULeYSDh1Cldhh9GT4i1AtJ0ZZVbkrotpYVRUnLOQA2aTJs2xujXrSIZc672o90ATUPuPp1WHJ&#10;x929QZwW0XwOpZK4hSKFc5FXAD2drnPwujX6Qd+bo6LuVz7jfWVa/4Vc0D4QexiIZXuHCChnyWKW&#10;JMA/OdtIA5V5sYM065/uiU+HxR7TAKHT0Dr2zI79PXYeGqxZIN36vAd2Fid27rhkaDoPvePPBqeV&#10;vDeeA7KXD/pOkS8WSbVqsKxZCPd40EBr6ukE7Bdb/MICrWjbfVAUfPCTU6GRntE6WWSTyRQYPBN4&#10;InecTsczbxrIHYjCuTbW3TLVIi8UkQDsITze3Vnn4ZxdfAJSbbgQoMe5kKjrKxc2WCU49UZvs6be&#10;roRBO+zHKjwhN7BcuvkzS2yb3i+YvBvOoa8lDVLDMF0fZYe56GVAJaR3hBwB51HqB+rrIlms5+t5&#10;NsrGs/UoS8py9H6zykazTfpuWk7K1apMv3nMaZY3nFImPezTcKfZr7XH8TfTj+Uw3gM/8Y/RA5EA&#10;9vQNoEOpfXX9ENl8q+ghDFDQQ8f26j/fugvojX6w/0rr/m/aIvqXmjb8feE6Cr1+vDr9fXe5Bvny&#10;gl9+BwAA//8DAFBLAwQUAAYACAAAACEALlXahd4AAAAIAQAADwAAAGRycy9kb3ducmV2LnhtbEyP&#10;QUvDQBCF74L/YRnBW7uJpVFjNqUU9VQEW0G8TZNpEpqdDdltkv57Rzzocd57vPletppsqwbqfePY&#10;QDyPQBEXrmy4MvCxf5k9gPIBucTWMRm4kIdVfn2VYVq6kd9p2IVKSQn7FA3UIXSp1r6oyaKfu45Y&#10;vKPrLQY5+0qXPY5Sblt9F0WJttiwfKixo01NxWl3tgZeRxzXi/h52J6Om8vXfvn2uY3JmNubaf0E&#10;KtAU/sLwgy/okAvTwZ259Ko1MFvIlGAgSRJQ4j8u70U4/Ao6z/T/Afk3AAAA//8DAFBLAQItABQA&#10;BgAIAAAAIQC2gziS/gAAAOEBAAATAAAAAAAAAAAAAAAAAAAAAABbQ29udGVudF9UeXBlc10ueG1s&#10;UEsBAi0AFAAGAAgAAAAhADj9If/WAAAAlAEAAAsAAAAAAAAAAAAAAAAALwEAAF9yZWxzLy5yZWxz&#10;UEsBAi0AFAAGAAgAAAAhAMr0gkmWAgAAKAgAAA4AAAAAAAAAAAAAAAAALgIAAGRycy9lMm9Eb2Mu&#10;eG1sUEsBAi0AFAAGAAgAAAAhAC5V2oXeAAAACAEAAA8AAAAAAAAAAAAAAAAA8AQAAGRycy9kb3du&#10;cmV2LnhtbFBLBQYAAAAABAAEAPMAAAD7BQAAAAA=&#10;">
                <v:line id="Line 580" o:spid="_x0000_s1027" style="position:absolute;visibility:visible;mso-wrap-style:square" from="39433,0" to="609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ZUxQAAANwAAAAPAAAAZHJzL2Rvd25yZXYueG1sRI/NasMw&#10;EITvhbyD2EJvjdweGteJEppCfsCnJIX2uEgby9RaGUu13bePAoEch5n5hlmsRteInrpQe1bwMs1A&#10;EGtvaq4UfJ02zzmIEJENNp5JwT8FWC0nDwssjB/4QP0xViJBOBSowMbYFlIGbclhmPqWOHln3zmM&#10;SXaVNB0OCe4a+Zplb9JhzWnBYkuflvTv8c8p6HflT1/OPOrdd7m2erOtZ8NWqafH8WMOItIY7+Fb&#10;e28U5Pk7XM+kIyCXFwAAAP//AwBQSwECLQAUAAYACAAAACEA2+H2y+4AAACFAQAAEwAAAAAAAAAA&#10;AAAAAAAAAAAAW0NvbnRlbnRfVHlwZXNdLnhtbFBLAQItABQABgAIAAAAIQBa9CxbvwAAABUBAAAL&#10;AAAAAAAAAAAAAAAAAB8BAABfcmVscy8ucmVsc1BLAQItABQABgAIAAAAIQBWhHZUxQAAANwAAAAP&#10;AAAAAAAAAAAAAAAAAAcCAABkcnMvZG93bnJldi54bWxQSwUGAAAAAAMAAwC3AAAA+QIAAAAA&#10;" strokeweight=".48pt"/>
                <v:line id="Line 580" o:spid="_x0000_s1028" style="position:absolute;visibility:visible;mso-wrap-style:square" from="0,0" to="21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k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TM&#10;F2l+OpOOgFw/AAAA//8DAFBLAQItABQABgAIAAAAIQDb4fbL7gAAAIUBAAATAAAAAAAAAAAAAAAA&#10;AAAAAABbQ29udGVudF9UeXBlc10ueG1sUEsBAi0AFAAGAAgAAAAhAFr0LFu/AAAAFQEAAAsAAAAA&#10;AAAAAAAAAAAAHwEAAF9yZWxzLy5yZWxzUEsBAi0AFAAGAAgAAAAhAEJnSRTBAAAA3AAAAA8AAAAA&#10;AAAAAAAAAAAABwIAAGRycy9kb3ducmV2LnhtbFBLBQYAAAAAAwADALcAAAD1AgAAAAA=&#10;" strokeweight=".48pt"/>
                <w10:wrap type="topAndBottom"/>
              </v:group>
            </w:pict>
          </mc:Fallback>
        </mc:AlternateContent>
      </w:r>
    </w:p>
    <w:p w14:paraId="704DBF45" w14:textId="77777777" w:rsidR="00AF3825" w:rsidRPr="006B143B" w:rsidRDefault="00AF3825" w:rsidP="00AF3825">
      <w:pPr>
        <w:widowControl w:val="0"/>
        <w:tabs>
          <w:tab w:val="left" w:pos="7243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zCs w:val="24"/>
          <w:lang w:bidi="en-US"/>
        </w:rPr>
        <w:t>Primary</w:t>
      </w:r>
      <w:r w:rsidRPr="006B143B">
        <w:rPr>
          <w:rFonts w:ascii="Cambria" w:eastAsia="Times New Roman" w:hAnsi="Cambria" w:cstheme="minorHAnsi"/>
          <w:spacing w:val="-7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Reviewer                                                                                  Date</w:t>
      </w:r>
    </w:p>
    <w:p w14:paraId="71AFB685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zCs w:val="24"/>
          <w:lang w:bidi="en-US"/>
        </w:rPr>
        <w:t xml:space="preserve"> </w:t>
      </w:r>
    </w:p>
    <w:p w14:paraId="7CFA0147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E0FEF77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46266A5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2E08AD8C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DF69307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7732BBE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861D457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C1BEFEA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76CFA378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6BF2D08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F2F37E4" w14:textId="77777777" w:rsidR="00AF3825" w:rsidRPr="006B143B" w:rsidRDefault="00AF3825" w:rsidP="00AF3825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17FF136" w14:textId="77777777" w:rsidR="00B0368E" w:rsidRDefault="008843E4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9A7DF" w14:textId="77777777" w:rsidR="008843E4" w:rsidRDefault="008843E4" w:rsidP="008843E4">
      <w:pPr>
        <w:spacing w:after="0" w:line="240" w:lineRule="auto"/>
      </w:pPr>
      <w:r>
        <w:separator/>
      </w:r>
    </w:p>
  </w:endnote>
  <w:endnote w:type="continuationSeparator" w:id="0">
    <w:p w14:paraId="7A647C25" w14:textId="77777777" w:rsidR="008843E4" w:rsidRDefault="008843E4" w:rsidP="0088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50F7" w14:textId="77777777" w:rsidR="008843E4" w:rsidRDefault="00884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AD726" w14:textId="571BE7CE" w:rsidR="008843E4" w:rsidRDefault="008843E4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9AB4B" w14:textId="77777777" w:rsidR="008843E4" w:rsidRDefault="0088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6E2A" w14:textId="77777777" w:rsidR="008843E4" w:rsidRDefault="008843E4" w:rsidP="008843E4">
      <w:pPr>
        <w:spacing w:after="0" w:line="240" w:lineRule="auto"/>
      </w:pPr>
      <w:r>
        <w:separator/>
      </w:r>
    </w:p>
  </w:footnote>
  <w:footnote w:type="continuationSeparator" w:id="0">
    <w:p w14:paraId="58708169" w14:textId="77777777" w:rsidR="008843E4" w:rsidRDefault="008843E4" w:rsidP="0088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FADC" w14:textId="77777777" w:rsidR="008843E4" w:rsidRDefault="00884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8406" w14:textId="517C8A9C" w:rsidR="008843E4" w:rsidRDefault="008843E4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BFB1" w14:textId="77777777" w:rsidR="008843E4" w:rsidRDefault="0088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48C8"/>
    <w:multiLevelType w:val="hybridMultilevel"/>
    <w:tmpl w:val="ED0696CE"/>
    <w:lvl w:ilvl="0" w:tplc="E25EE11A">
      <w:start w:val="1"/>
      <w:numFmt w:val="lowerRoman"/>
      <w:lvlText w:val="%1)"/>
      <w:lvlJc w:val="left"/>
      <w:pPr>
        <w:ind w:left="706" w:hanging="17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1" w:tplc="31248C2A">
      <w:numFmt w:val="bullet"/>
      <w:lvlText w:val="•"/>
      <w:lvlJc w:val="left"/>
      <w:pPr>
        <w:ind w:left="1652" w:hanging="179"/>
      </w:pPr>
      <w:rPr>
        <w:rFonts w:hint="default"/>
        <w:lang w:val="en-US" w:eastAsia="en-US" w:bidi="en-US"/>
      </w:rPr>
    </w:lvl>
    <w:lvl w:ilvl="2" w:tplc="AB5A3F08">
      <w:numFmt w:val="bullet"/>
      <w:lvlText w:val="•"/>
      <w:lvlJc w:val="left"/>
      <w:pPr>
        <w:ind w:left="2604" w:hanging="179"/>
      </w:pPr>
      <w:rPr>
        <w:rFonts w:hint="default"/>
        <w:lang w:val="en-US" w:eastAsia="en-US" w:bidi="en-US"/>
      </w:rPr>
    </w:lvl>
    <w:lvl w:ilvl="3" w:tplc="7F5A1656">
      <w:numFmt w:val="bullet"/>
      <w:lvlText w:val="•"/>
      <w:lvlJc w:val="left"/>
      <w:pPr>
        <w:ind w:left="3556" w:hanging="179"/>
      </w:pPr>
      <w:rPr>
        <w:rFonts w:hint="default"/>
        <w:lang w:val="en-US" w:eastAsia="en-US" w:bidi="en-US"/>
      </w:rPr>
    </w:lvl>
    <w:lvl w:ilvl="4" w:tplc="5450F412">
      <w:numFmt w:val="bullet"/>
      <w:lvlText w:val="•"/>
      <w:lvlJc w:val="left"/>
      <w:pPr>
        <w:ind w:left="4508" w:hanging="179"/>
      </w:pPr>
      <w:rPr>
        <w:rFonts w:hint="default"/>
        <w:lang w:val="en-US" w:eastAsia="en-US" w:bidi="en-US"/>
      </w:rPr>
    </w:lvl>
    <w:lvl w:ilvl="5" w:tplc="E8B63216">
      <w:numFmt w:val="bullet"/>
      <w:lvlText w:val="•"/>
      <w:lvlJc w:val="left"/>
      <w:pPr>
        <w:ind w:left="5460" w:hanging="179"/>
      </w:pPr>
      <w:rPr>
        <w:rFonts w:hint="default"/>
        <w:lang w:val="en-US" w:eastAsia="en-US" w:bidi="en-US"/>
      </w:rPr>
    </w:lvl>
    <w:lvl w:ilvl="6" w:tplc="DED65188">
      <w:numFmt w:val="bullet"/>
      <w:lvlText w:val="•"/>
      <w:lvlJc w:val="left"/>
      <w:pPr>
        <w:ind w:left="6412" w:hanging="179"/>
      </w:pPr>
      <w:rPr>
        <w:rFonts w:hint="default"/>
        <w:lang w:val="en-US" w:eastAsia="en-US" w:bidi="en-US"/>
      </w:rPr>
    </w:lvl>
    <w:lvl w:ilvl="7" w:tplc="5394C520">
      <w:numFmt w:val="bullet"/>
      <w:lvlText w:val="•"/>
      <w:lvlJc w:val="left"/>
      <w:pPr>
        <w:ind w:left="7364" w:hanging="179"/>
      </w:pPr>
      <w:rPr>
        <w:rFonts w:hint="default"/>
        <w:lang w:val="en-US" w:eastAsia="en-US" w:bidi="en-US"/>
      </w:rPr>
    </w:lvl>
    <w:lvl w:ilvl="8" w:tplc="DFB82C82">
      <w:numFmt w:val="bullet"/>
      <w:lvlText w:val="•"/>
      <w:lvlJc w:val="left"/>
      <w:pPr>
        <w:ind w:left="8316" w:hanging="17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5"/>
    <w:rsid w:val="007800E5"/>
    <w:rsid w:val="008843E4"/>
    <w:rsid w:val="00AF3825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4465"/>
  <w15:chartTrackingRefBased/>
  <w15:docId w15:val="{F5E74A72-4804-48F5-B3E2-146782B3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25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AF3825"/>
    <w:pPr>
      <w:spacing w:after="0" w:line="240" w:lineRule="auto"/>
    </w:pPr>
    <w:rPr>
      <w:rFonts w:ascii="CG Times" w:eastAsia="Times New Roman" w:hAnsi="CG Times" w:cs="CG Times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E4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4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E4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04E34-84DE-4FCD-B215-63751829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698B1-1B3D-44AA-85D2-7D06CE82CE18}">
  <ds:schemaRefs>
    <ds:schemaRef ds:uri="3b47edc1-8709-4030-891c-2e146fe7f2d1"/>
    <ds:schemaRef ds:uri="http://schemas.microsoft.com/office/2006/documentManagement/types"/>
    <ds:schemaRef ds:uri="443ad3ca-c47f-4260-8451-3739313ec124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F6D830-C921-4443-A64D-64B672E5D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2020-10-29T13:35:00Z</dcterms:created>
  <dcterms:modified xsi:type="dcterms:W3CDTF">2020-11-03T10:08:00Z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